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9E502F6">
      <w:pPr>
        <w:spacing w:line="360" w:lineRule="auto"/>
        <w:jc w:val="center"/>
        <w:rPr>
          <w:rFonts w:ascii="楷体" w:hAnsi="楷体" w:eastAsia="楷体"/>
          <w:b/>
          <w:sz w:val="36"/>
          <w:szCs w:val="32"/>
        </w:rPr>
      </w:pPr>
      <w:r>
        <w:rPr>
          <w:rFonts w:hint="eastAsia" w:ascii="楷体" w:hAnsi="楷体" w:eastAsia="楷体"/>
          <w:b/>
          <w:sz w:val="36"/>
          <w:szCs w:val="32"/>
        </w:rPr>
        <w:t>《多媒体技术》实验报告</w:t>
      </w:r>
    </w:p>
    <w:p w14:paraId="01AF4C58">
      <w:pPr>
        <w:spacing w:line="360" w:lineRule="auto"/>
        <w:jc w:val="center"/>
        <w:rPr>
          <w:rFonts w:eastAsia="楷体"/>
          <w:b/>
          <w:sz w:val="36"/>
          <w:szCs w:val="32"/>
        </w:rPr>
      </w:pPr>
    </w:p>
    <w:p w14:paraId="7DCDE1A8">
      <w:pPr>
        <w:spacing w:line="360" w:lineRule="auto"/>
        <w:jc w:val="left"/>
        <w:rPr>
          <w:rFonts w:eastAsia="楷体"/>
          <w:b/>
          <w:sz w:val="32"/>
          <w:szCs w:val="32"/>
        </w:rPr>
      </w:pPr>
      <w:r>
        <w:rPr>
          <w:rFonts w:eastAsia="楷体"/>
          <w:b/>
          <w:sz w:val="32"/>
          <w:szCs w:val="32"/>
        </w:rPr>
        <w:t>1.</w:t>
      </w:r>
      <w:r>
        <w:rPr>
          <w:rFonts w:hint="eastAsia" w:eastAsia="楷体"/>
          <w:b/>
          <w:sz w:val="32"/>
          <w:szCs w:val="32"/>
        </w:rPr>
        <w:t>完成本次实验任务的思路</w:t>
      </w:r>
    </w:p>
    <w:p w14:paraId="419C6528">
      <w:pPr>
        <w:spacing w:line="360" w:lineRule="auto"/>
        <w:jc w:val="left"/>
        <w:rPr>
          <w:rFonts w:hint="default" w:eastAsia="楷体"/>
          <w:b/>
          <w:sz w:val="32"/>
          <w:szCs w:val="32"/>
          <w:lang w:val="en-US" w:eastAsia="zh-CN"/>
        </w:rPr>
      </w:pPr>
      <w:r>
        <w:rPr>
          <w:rFonts w:hint="eastAsia" w:eastAsia="楷体"/>
          <w:b/>
          <w:sz w:val="32"/>
          <w:szCs w:val="32"/>
          <w:lang w:val="en-US" w:eastAsia="zh-CN"/>
        </w:rPr>
        <w:t>任务2按照读取图片-&gt;转化成灰度图-&gt;存储的顺序进行，任务3则略去转化成灰度图的过程，在读和写的差异上，二者近乎互逆的过程，着重注意颜色表的形式。由于使用class进行面向对象程序设计，可将方法封装起来，将bmp文件的数据结构声明为各方法的共有变量。读时使用from_bytes,写时使用to_bytes进行格式转换。</w:t>
      </w:r>
    </w:p>
    <w:p w14:paraId="3D108F8E">
      <w:pPr>
        <w:spacing w:line="360" w:lineRule="auto"/>
        <w:jc w:val="left"/>
        <w:rPr>
          <w:rFonts w:eastAsia="楷体"/>
          <w:b/>
          <w:sz w:val="32"/>
          <w:szCs w:val="32"/>
        </w:rPr>
      </w:pPr>
      <w:r>
        <w:rPr>
          <w:rFonts w:eastAsia="楷体"/>
          <w:b/>
          <w:sz w:val="32"/>
          <w:szCs w:val="32"/>
        </w:rPr>
        <w:t>2.运行程序截图和简要说明</w:t>
      </w:r>
    </w:p>
    <w:p w14:paraId="3F600E49">
      <w:pPr>
        <w:spacing w:line="360" w:lineRule="auto"/>
        <w:jc w:val="left"/>
        <w:rPr>
          <w:rFonts w:hint="default" w:eastAsia="宋体"/>
          <w:b/>
          <w:sz w:val="32"/>
          <w:szCs w:val="32"/>
          <w:lang w:val="en-US" w:eastAsia="zh-CN"/>
        </w:rPr>
      </w:pPr>
      <w:r>
        <w:rPr>
          <w:rFonts w:hint="eastAsia" w:eastAsia="楷体"/>
          <w:b/>
          <w:sz w:val="32"/>
          <w:szCs w:val="32"/>
          <w:lang w:eastAsia="zh-CN"/>
        </w:rPr>
        <w:drawing>
          <wp:inline distT="0" distB="0" distL="114300" distR="114300">
            <wp:extent cx="5274310" cy="4491355"/>
            <wp:effectExtent l="0" t="0" r="13970" b="4445"/>
            <wp:docPr id="1" name="图片 1" descr="屏幕截图 2025-03-25 190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 2025-03-25 19041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楷体"/>
          <w:b/>
          <w:sz w:val="32"/>
          <w:szCs w:val="32"/>
          <w:lang w:val="en-US" w:eastAsia="zh-CN"/>
        </w:rPr>
        <w:drawing>
          <wp:inline distT="0" distB="0" distL="114300" distR="114300">
            <wp:extent cx="5273675" cy="4503420"/>
            <wp:effectExtent l="0" t="0" r="14605" b="7620"/>
            <wp:docPr id="2" name="图片 2" descr="屏幕截图 2025-03-25 215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截图 2025-03-25 21544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楷体"/>
          <w:b/>
          <w:sz w:val="32"/>
          <w:szCs w:val="32"/>
          <w:lang w:val="en-US" w:eastAsia="zh-CN"/>
        </w:rPr>
        <w:t>使用matplotlib.pyplot的方式测试读取图片是否成功。分别为读取的24位真彩色图和转化后的灰度图。</w:t>
      </w:r>
      <w:r>
        <w:drawing>
          <wp:inline distT="0" distB="0" distL="114300" distR="114300">
            <wp:extent cx="5268595" cy="3019425"/>
            <wp:effectExtent l="0" t="0" r="4445" b="1333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楷体"/>
          <w:b/>
          <w:sz w:val="32"/>
          <w:szCs w:val="32"/>
          <w:lang w:val="en-US" w:eastAsia="zh-CN"/>
        </w:rPr>
        <w:t>24位真彩色（右），8位伪彩色（左）</w:t>
      </w:r>
      <w:r>
        <w:drawing>
          <wp:inline distT="0" distB="0" distL="114300" distR="114300">
            <wp:extent cx="5272405" cy="3052445"/>
            <wp:effectExtent l="0" t="0" r="635" b="1079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楷体"/>
          <w:b/>
          <w:sz w:val="32"/>
          <w:szCs w:val="32"/>
          <w:lang w:val="en-US" w:eastAsia="zh-CN"/>
        </w:rPr>
        <w:t>24位真彩色（左），8位伪彩色（右）</w:t>
      </w:r>
    </w:p>
    <w:p w14:paraId="6310CCE0">
      <w:pPr>
        <w:spacing w:line="360" w:lineRule="auto"/>
        <w:jc w:val="left"/>
        <w:rPr>
          <w:rFonts w:eastAsia="楷体"/>
          <w:b/>
          <w:sz w:val="32"/>
          <w:szCs w:val="32"/>
        </w:rPr>
      </w:pPr>
      <w:r>
        <w:rPr>
          <w:rFonts w:eastAsia="楷体"/>
          <w:b/>
          <w:sz w:val="32"/>
          <w:szCs w:val="32"/>
        </w:rPr>
        <w:t>3.</w:t>
      </w:r>
      <w:r>
        <w:rPr>
          <w:rFonts w:hint="eastAsia" w:eastAsia="楷体"/>
          <w:b/>
          <w:sz w:val="32"/>
          <w:szCs w:val="32"/>
        </w:rPr>
        <w:t>核心</w:t>
      </w:r>
      <w:r>
        <w:rPr>
          <w:rFonts w:eastAsia="楷体"/>
          <w:b/>
          <w:sz w:val="32"/>
          <w:szCs w:val="32"/>
        </w:rPr>
        <w:t>代码</w:t>
      </w:r>
      <w:r>
        <w:rPr>
          <w:rFonts w:hint="eastAsia" w:eastAsia="楷体"/>
          <w:b/>
          <w:sz w:val="32"/>
          <w:szCs w:val="32"/>
        </w:rPr>
        <w:t>展示</w:t>
      </w:r>
      <w:r>
        <w:rPr>
          <w:rFonts w:eastAsia="楷体"/>
          <w:b/>
          <w:sz w:val="32"/>
          <w:szCs w:val="32"/>
        </w:rPr>
        <w:t>和分析</w:t>
      </w:r>
    </w:p>
    <w:p w14:paraId="16909CB9">
      <w:pPr>
        <w:spacing w:line="360" w:lineRule="auto"/>
        <w:jc w:val="left"/>
        <w:rPr>
          <w:rFonts w:hint="eastAsia" w:eastAsia="楷体"/>
          <w:b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2405" cy="3397250"/>
            <wp:effectExtent l="0" t="0" r="635" b="127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楷体"/>
          <w:b/>
          <w:sz w:val="32"/>
          <w:szCs w:val="32"/>
          <w:lang w:val="en-US" w:eastAsia="zh-CN"/>
        </w:rPr>
        <w:t>读取数据结构</w:t>
      </w:r>
    </w:p>
    <w:p w14:paraId="1115403E">
      <w:pPr>
        <w:spacing w:line="360" w:lineRule="auto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4255770"/>
            <wp:effectExtent l="0" t="0" r="635" b="1143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5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楷体"/>
          <w:b/>
          <w:sz w:val="32"/>
          <w:szCs w:val="32"/>
          <w:lang w:val="en-US" w:eastAsia="zh-CN"/>
        </w:rPr>
        <w:t>读取24位真彩色BMP的像素值，并存储到self.img中。注意windows规定BMP一个扫描行所占的字节数一定为4的倍数，求填充后的行大小和填充的字符数，在读取像素时跳过填充的字符数。注意BMP存储方式为从下到上存储，要调整颜色的顺序和像素排列顺序。</w:t>
      </w:r>
    </w:p>
    <w:p w14:paraId="0156AE66">
      <w:pPr>
        <w:spacing w:line="360" w:lineRule="auto"/>
        <w:jc w:val="left"/>
        <w:rPr>
          <w:rFonts w:hint="default"/>
          <w:lang w:val="en-US" w:eastAsia="zh-CN"/>
        </w:rPr>
      </w:pPr>
    </w:p>
    <w:p w14:paraId="571C08AD">
      <w:pPr>
        <w:spacing w:line="360" w:lineRule="auto"/>
        <w:jc w:val="left"/>
        <w:rPr>
          <w:rFonts w:hint="default" w:ascii="黑体" w:hAnsi="黑体" w:eastAsia="宋体"/>
          <w:b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2405" cy="637540"/>
            <wp:effectExtent l="0" t="0" r="635" b="254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3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楷体"/>
          <w:b/>
          <w:sz w:val="32"/>
          <w:szCs w:val="32"/>
          <w:lang w:val="en-US" w:eastAsia="zh-CN"/>
        </w:rPr>
        <w:t>使用灰度图像转化公式，将图转化成灰度图。</w:t>
      </w:r>
      <w:r>
        <w:drawing>
          <wp:inline distT="0" distB="0" distL="114300" distR="114300">
            <wp:extent cx="5271770" cy="3971925"/>
            <wp:effectExtent l="0" t="0" r="1270" b="571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5C1DE">
      <w:pPr>
        <w:spacing w:line="360" w:lineRule="auto"/>
        <w:jc w:val="left"/>
        <w:rPr>
          <w:rFonts w:hint="default" w:eastAsia="楷体"/>
          <w:b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3675" cy="3851275"/>
            <wp:effectExtent l="0" t="0" r="14605" b="444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5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63340" cy="708660"/>
            <wp:effectExtent l="0" t="0" r="7620" b="762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楷体"/>
          <w:b/>
          <w:sz w:val="32"/>
          <w:szCs w:val="32"/>
          <w:lang w:val="en-US" w:eastAsia="zh-CN"/>
        </w:rPr>
        <w:t>存储图像，由于8位图有调色板，所以需要创建调色盘，这里使用的是灰度调色盘，并且需要调整位图文件的大小，开始的位置，位图结构的大小，每个像素所需的位数，位图实际使用的颜色表中的颜色数，位图显示过程中重要的颜色素。最后写入调色盘和像素数据。</w:t>
      </w:r>
      <w:r>
        <w:drawing>
          <wp:inline distT="0" distB="0" distL="114300" distR="114300">
            <wp:extent cx="5273675" cy="4429760"/>
            <wp:effectExtent l="0" t="0" r="14605" b="508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2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B4680">
      <w:pPr>
        <w:jc w:val="left"/>
        <w:rPr>
          <w:rFonts w:hint="default" w:eastAsia="宋体"/>
          <w:lang w:val="en-US" w:eastAsia="zh-CN"/>
        </w:rPr>
      </w:pPr>
      <w:r>
        <w:rPr>
          <w:rFonts w:hint="eastAsia" w:eastAsia="楷体"/>
          <w:b/>
          <w:sz w:val="32"/>
          <w:szCs w:val="32"/>
          <w:lang w:val="en-US" w:eastAsia="zh-CN"/>
        </w:rPr>
        <w:t>读取8位伪彩色BMP文件时，位图数据结构的读入与24位一致，然后需要先读取调色盘，再读入像素数据。</w:t>
      </w:r>
      <w:r>
        <w:rPr>
          <w:rFonts w:hint="eastAsia"/>
          <w:lang w:val="en-US" w:eastAsia="zh-CN"/>
        </w:rPr>
        <w:drawing>
          <wp:inline distT="0" distB="0" distL="114300" distR="114300">
            <wp:extent cx="5273040" cy="3521710"/>
            <wp:effectExtent l="0" t="0" r="0" b="13970"/>
            <wp:docPr id="14" name="图片 14" descr="屏幕截图 2025-03-27 135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截图 2025-03-27 13535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809365"/>
            <wp:effectExtent l="0" t="0" r="2540" b="63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0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楷体"/>
          <w:b/>
          <w:sz w:val="32"/>
          <w:szCs w:val="32"/>
          <w:lang w:val="en-US" w:eastAsia="zh-CN"/>
        </w:rPr>
        <w:t>写24位真彩色BMP文件时与8位基本一致，只是把调色盘去掉，其他需要改变的量与8位互逆。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6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5876A6"/>
    <w:rsid w:val="002A2A41"/>
    <w:rsid w:val="002E22D8"/>
    <w:rsid w:val="004556AC"/>
    <w:rsid w:val="005876A6"/>
    <w:rsid w:val="00611004"/>
    <w:rsid w:val="007F4810"/>
    <w:rsid w:val="008A430E"/>
    <w:rsid w:val="008D240B"/>
    <w:rsid w:val="00905B4F"/>
    <w:rsid w:val="00A6323F"/>
    <w:rsid w:val="00B76309"/>
    <w:rsid w:val="00BE686A"/>
    <w:rsid w:val="00E90C25"/>
    <w:rsid w:val="00FF5A7C"/>
    <w:rsid w:val="24EA4D0E"/>
    <w:rsid w:val="29276510"/>
    <w:rsid w:val="4D2D5B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字符"/>
    <w:basedOn w:val="5"/>
    <w:link w:val="3"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7">
    <w:name w:val="页脚 字符"/>
    <w:basedOn w:val="5"/>
    <w:link w:val="2"/>
    <w:uiPriority w:val="99"/>
    <w:rPr>
      <w:rFonts w:ascii="Times New Roman" w:hAnsi="Times New Roman" w:eastAsia="宋体" w:cs="Times New Roman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217</Words>
  <Characters>262</Characters>
  <Lines>1</Lines>
  <Paragraphs>1</Paragraphs>
  <TotalTime>7</TotalTime>
  <ScaleCrop>false</ScaleCrop>
  <LinksUpToDate>false</LinksUpToDate>
  <CharactersWithSpaces>263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2013-10-07T07:33:00Z</dcterms:created>
  <dc:creator>flong</dc:creator>
  <cp:lastModifiedBy>WPS_1601472217</cp:lastModifiedBy>
  <dcterms:modified xsi:type="dcterms:W3CDTF">2025-03-27T05:56:52Z</dcterms:modified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eyJoZGlkIjoiZGU0ZmNlY2NlMWEyNWFhOGZlZWRiOGY5YTg4YTFjNjYiLCJ1c2VySWQiOiIxMTI2MTgwMjE0In0=</vt:lpwstr>
  </property>
  <property fmtid="{D5CDD505-2E9C-101B-9397-08002B2CF9AE}" pid="3" name="KSOProductBuildVer">
    <vt:lpwstr>2052-12.1.0.20305</vt:lpwstr>
  </property>
  <property fmtid="{D5CDD505-2E9C-101B-9397-08002B2CF9AE}" pid="4" name="ICV">
    <vt:lpwstr>3648DBDC1F8740C88D5F48DBD040908C_12</vt:lpwstr>
  </property>
</Properties>
</file>